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0B02">
      <w:pPr>
        <w:jc w:val="center"/>
        <w:rPr>
          <w:b/>
          <w:bCs/>
          <w:sz w:val="32"/>
          <w:szCs w:val="40"/>
        </w:rPr>
      </w:pPr>
      <w:bookmarkStart w:id="0" w:name="_GoBack"/>
      <w:r>
        <w:rPr>
          <w:rFonts w:hint="eastAsia"/>
          <w:b/>
          <w:bCs/>
          <w:sz w:val="32"/>
          <w:szCs w:val="40"/>
        </w:rPr>
        <w:t>上海市可再生能源和新能源发展专项资金扶持办法</w:t>
      </w:r>
    </w:p>
    <w:bookmarkEnd w:id="0"/>
    <w:p w14:paraId="7A69281C">
      <w:pPr>
        <w:rPr>
          <w:rFonts w:hint="eastAsia"/>
          <w:b/>
          <w:bCs/>
          <w:sz w:val="24"/>
          <w:szCs w:val="32"/>
        </w:rPr>
      </w:pPr>
      <w:r>
        <w:rPr>
          <w:rFonts w:hint="eastAsia"/>
          <w:b/>
          <w:bCs/>
          <w:sz w:val="20"/>
          <w:szCs w:val="22"/>
        </w:rPr>
        <w:t>  </w:t>
      </w:r>
      <w:r>
        <w:rPr>
          <w:rFonts w:hint="eastAsia"/>
          <w:b/>
          <w:bCs/>
          <w:sz w:val="24"/>
          <w:szCs w:val="32"/>
        </w:rPr>
        <w:t>第一条（目的和依据）</w:t>
      </w:r>
    </w:p>
    <w:p w14:paraId="042BD22C">
      <w:pPr>
        <w:rPr>
          <w:rFonts w:hint="eastAsia"/>
          <w:sz w:val="24"/>
          <w:szCs w:val="32"/>
        </w:rPr>
      </w:pPr>
      <w:r>
        <w:rPr>
          <w:rFonts w:hint="eastAsia"/>
          <w:sz w:val="24"/>
          <w:szCs w:val="32"/>
        </w:rPr>
        <w:t>  为贯彻落实《中华人民共和国可再生能源法》，进一步推动上海可再生能源和新能源（以下简称“可再生能源”）持续健康发展，推进节能减排和能源结构优化，根据本市市级财政专项资金和节能减排（应对气候变化）专项资金管理等有关规定，制定本办法。</w:t>
      </w:r>
    </w:p>
    <w:p w14:paraId="0A4115E5">
      <w:pPr>
        <w:rPr>
          <w:rFonts w:hint="eastAsia"/>
          <w:b/>
          <w:bCs/>
          <w:sz w:val="24"/>
          <w:szCs w:val="32"/>
        </w:rPr>
      </w:pPr>
      <w:r>
        <w:rPr>
          <w:rFonts w:hint="eastAsia"/>
          <w:b/>
          <w:bCs/>
          <w:sz w:val="24"/>
          <w:szCs w:val="32"/>
        </w:rPr>
        <w:t>  第二条（资金来源）</w:t>
      </w:r>
    </w:p>
    <w:p w14:paraId="44DC96FD">
      <w:pPr>
        <w:rPr>
          <w:rFonts w:hint="eastAsia"/>
          <w:sz w:val="24"/>
          <w:szCs w:val="32"/>
        </w:rPr>
      </w:pPr>
      <w:r>
        <w:rPr>
          <w:rFonts w:hint="eastAsia"/>
          <w:sz w:val="24"/>
          <w:szCs w:val="32"/>
        </w:rPr>
        <w:t>  在市节能减排（应对气候变化）专项资金中安排。</w:t>
      </w:r>
    </w:p>
    <w:p w14:paraId="459B5C23">
      <w:pPr>
        <w:rPr>
          <w:rFonts w:hint="eastAsia"/>
          <w:sz w:val="24"/>
          <w:szCs w:val="32"/>
        </w:rPr>
      </w:pPr>
      <w:r>
        <w:rPr>
          <w:rFonts w:hint="eastAsia"/>
          <w:sz w:val="24"/>
          <w:szCs w:val="32"/>
        </w:rPr>
        <w:t> </w:t>
      </w:r>
      <w:r>
        <w:rPr>
          <w:rFonts w:hint="eastAsia"/>
          <w:b/>
          <w:bCs/>
          <w:sz w:val="24"/>
          <w:szCs w:val="32"/>
        </w:rPr>
        <w:t> 第三条（支持范围）</w:t>
      </w:r>
    </w:p>
    <w:p w14:paraId="51147799">
      <w:pPr>
        <w:rPr>
          <w:rFonts w:hint="eastAsia"/>
          <w:sz w:val="24"/>
          <w:szCs w:val="32"/>
        </w:rPr>
      </w:pPr>
      <w:r>
        <w:rPr>
          <w:rFonts w:hint="eastAsia"/>
          <w:sz w:val="24"/>
          <w:szCs w:val="32"/>
        </w:rPr>
        <w:t>  （一）海上风电</w:t>
      </w:r>
    </w:p>
    <w:p w14:paraId="0E5A0965">
      <w:pPr>
        <w:rPr>
          <w:rFonts w:hint="eastAsia"/>
          <w:sz w:val="24"/>
          <w:szCs w:val="32"/>
        </w:rPr>
      </w:pPr>
      <w:r>
        <w:rPr>
          <w:rFonts w:hint="eastAsia"/>
          <w:sz w:val="24"/>
          <w:szCs w:val="32"/>
        </w:rPr>
        <w:t>  1.近海海上风电项目。在本市管辖海域范围建设的海上风电项目。</w:t>
      </w:r>
    </w:p>
    <w:p w14:paraId="031007BA">
      <w:pPr>
        <w:rPr>
          <w:rFonts w:hint="eastAsia"/>
          <w:sz w:val="24"/>
          <w:szCs w:val="32"/>
        </w:rPr>
      </w:pPr>
      <w:r>
        <w:rPr>
          <w:rFonts w:hint="eastAsia"/>
          <w:sz w:val="24"/>
          <w:szCs w:val="32"/>
        </w:rPr>
        <w:t>  2.深远海海上风电项目。在国家管辖海域范围建设并在本市消纳的海上风电项目。</w:t>
      </w:r>
    </w:p>
    <w:p w14:paraId="7819FE1B">
      <w:pPr>
        <w:rPr>
          <w:rFonts w:hint="eastAsia"/>
          <w:sz w:val="24"/>
          <w:szCs w:val="32"/>
        </w:rPr>
      </w:pPr>
      <w:r>
        <w:rPr>
          <w:rFonts w:hint="eastAsia"/>
          <w:sz w:val="24"/>
          <w:szCs w:val="32"/>
        </w:rPr>
        <w:t>  （二）常规光伏项目</w:t>
      </w:r>
    </w:p>
    <w:p w14:paraId="275C9D39">
      <w:pPr>
        <w:rPr>
          <w:rFonts w:hint="eastAsia"/>
          <w:sz w:val="24"/>
          <w:szCs w:val="32"/>
        </w:rPr>
      </w:pPr>
      <w:r>
        <w:rPr>
          <w:rFonts w:hint="eastAsia"/>
          <w:sz w:val="24"/>
          <w:szCs w:val="32"/>
        </w:rPr>
        <w:t>  1.光伏电站项目。全额上网的光伏项目。</w:t>
      </w:r>
    </w:p>
    <w:p w14:paraId="77F9AA45">
      <w:pPr>
        <w:rPr>
          <w:rFonts w:hint="eastAsia"/>
          <w:sz w:val="24"/>
          <w:szCs w:val="32"/>
        </w:rPr>
      </w:pPr>
      <w:r>
        <w:rPr>
          <w:rFonts w:hint="eastAsia"/>
          <w:sz w:val="24"/>
          <w:szCs w:val="32"/>
        </w:rPr>
        <w:t>  2.分布式光伏项目。自发自用、余电上网项目，包括户用光伏项目。</w:t>
      </w:r>
    </w:p>
    <w:p w14:paraId="163024E6">
      <w:pPr>
        <w:rPr>
          <w:rFonts w:hint="eastAsia"/>
          <w:sz w:val="24"/>
          <w:szCs w:val="32"/>
        </w:rPr>
      </w:pPr>
      <w:r>
        <w:rPr>
          <w:rFonts w:hint="eastAsia"/>
          <w:sz w:val="24"/>
          <w:szCs w:val="32"/>
        </w:rPr>
        <w:t>  （三）光伏建筑一体化项目</w:t>
      </w:r>
    </w:p>
    <w:p w14:paraId="03F9BC2B">
      <w:pPr>
        <w:rPr>
          <w:rFonts w:hint="eastAsia"/>
          <w:sz w:val="24"/>
          <w:szCs w:val="32"/>
        </w:rPr>
      </w:pPr>
      <w:r>
        <w:rPr>
          <w:rFonts w:hint="eastAsia"/>
          <w:sz w:val="24"/>
          <w:szCs w:val="32"/>
        </w:rPr>
        <w:t>  1.光伏建筑。光伏组件作为建筑构件与建构筑物融为一体（非附着型）的光伏发电应用形式，包括光伏瓦、光伏窗、光伏幕墙等。</w:t>
      </w:r>
    </w:p>
    <w:p w14:paraId="6DB74555">
      <w:pPr>
        <w:rPr>
          <w:rFonts w:hint="eastAsia"/>
          <w:sz w:val="24"/>
          <w:szCs w:val="32"/>
        </w:rPr>
      </w:pPr>
      <w:r>
        <w:rPr>
          <w:rFonts w:hint="eastAsia"/>
          <w:sz w:val="24"/>
          <w:szCs w:val="32"/>
        </w:rPr>
        <w:t>  2.光伏隔音屏。光伏组件与隔音屏一体化的应用形式。</w:t>
      </w:r>
    </w:p>
    <w:p w14:paraId="6465E88D">
      <w:pPr>
        <w:rPr>
          <w:rFonts w:hint="eastAsia"/>
          <w:sz w:val="24"/>
          <w:szCs w:val="32"/>
        </w:rPr>
      </w:pPr>
      <w:r>
        <w:rPr>
          <w:rFonts w:hint="eastAsia"/>
          <w:sz w:val="24"/>
          <w:szCs w:val="32"/>
        </w:rPr>
        <w:t>  （四）市政府确定支持的其他可再生能源项目</w:t>
      </w:r>
    </w:p>
    <w:p w14:paraId="4AAF32AF">
      <w:pPr>
        <w:rPr>
          <w:rFonts w:hint="eastAsia"/>
          <w:sz w:val="24"/>
          <w:szCs w:val="32"/>
        </w:rPr>
      </w:pPr>
      <w:r>
        <w:rPr>
          <w:rFonts w:hint="eastAsia"/>
          <w:sz w:val="24"/>
          <w:szCs w:val="32"/>
        </w:rPr>
        <w:t> </w:t>
      </w:r>
      <w:r>
        <w:rPr>
          <w:rFonts w:hint="eastAsia"/>
          <w:b/>
          <w:bCs/>
          <w:sz w:val="24"/>
          <w:szCs w:val="32"/>
        </w:rPr>
        <w:t> 第四条（支持方式）</w:t>
      </w:r>
    </w:p>
    <w:p w14:paraId="4E4ACC1F">
      <w:pPr>
        <w:rPr>
          <w:rFonts w:hint="eastAsia"/>
          <w:sz w:val="24"/>
          <w:szCs w:val="32"/>
        </w:rPr>
      </w:pPr>
      <w:r>
        <w:rPr>
          <w:rFonts w:hint="eastAsia"/>
          <w:sz w:val="24"/>
          <w:szCs w:val="32"/>
        </w:rPr>
        <w:t>  （一）对企业投资的深远海海上风电项目和场址中心离岸距离大于等于50公里近海海上风电项目，根据项目建设规模给予投资奖励，分5年拨付，每年拨付20%。对场址中心离岸距离小于50公里近海海上风电项目，不再奖励。</w:t>
      </w:r>
    </w:p>
    <w:p w14:paraId="03B9B3BC">
      <w:pPr>
        <w:rPr>
          <w:rFonts w:hint="eastAsia"/>
          <w:sz w:val="24"/>
          <w:szCs w:val="32"/>
        </w:rPr>
      </w:pPr>
      <w:r>
        <w:rPr>
          <w:rFonts w:hint="eastAsia"/>
          <w:sz w:val="24"/>
          <w:szCs w:val="32"/>
        </w:rPr>
        <w:t>  （二）对企业投资的常规光伏项目，根据实际产生的发电量或上网电量对项目投资主体给予度电奖励。执行非居民用户电价的分布式光伏项目奖励上网电量，其他常规光伏项目奖励发电量。当项目发电量利用小时达到6050小时或者奖励期满5年，奖励结束。</w:t>
      </w:r>
    </w:p>
    <w:p w14:paraId="1E9560DC">
      <w:pPr>
        <w:rPr>
          <w:rFonts w:hint="eastAsia"/>
          <w:sz w:val="24"/>
          <w:szCs w:val="32"/>
        </w:rPr>
      </w:pPr>
      <w:r>
        <w:rPr>
          <w:rFonts w:hint="eastAsia"/>
          <w:sz w:val="24"/>
          <w:szCs w:val="32"/>
        </w:rPr>
        <w:t>  （三）对企业投资的光伏建筑一体化项目，根据实际产生的发电量对项目投资主体给予度电奖励，奖励期5年。</w:t>
      </w:r>
    </w:p>
    <w:p w14:paraId="36FB801C">
      <w:pPr>
        <w:rPr>
          <w:rFonts w:hint="eastAsia"/>
          <w:sz w:val="24"/>
          <w:szCs w:val="32"/>
        </w:rPr>
      </w:pPr>
      <w:r>
        <w:rPr>
          <w:rFonts w:hint="eastAsia"/>
          <w:sz w:val="24"/>
          <w:szCs w:val="32"/>
        </w:rPr>
        <w:t>  （四）其他可再生能源项目支持方式另行制定。</w:t>
      </w:r>
    </w:p>
    <w:p w14:paraId="7C9BA320">
      <w:pPr>
        <w:rPr>
          <w:rFonts w:hint="eastAsia"/>
          <w:sz w:val="24"/>
          <w:szCs w:val="32"/>
        </w:rPr>
      </w:pPr>
      <w:r>
        <w:rPr>
          <w:rFonts w:hint="eastAsia"/>
          <w:sz w:val="24"/>
          <w:szCs w:val="32"/>
        </w:rPr>
        <w:t>  （五）已享受其他市级专项资金的项目不再重复支持，同一项目只能选择本办法支持方式中的一项给予支持。</w:t>
      </w:r>
    </w:p>
    <w:p w14:paraId="6D3D3768">
      <w:pPr>
        <w:rPr>
          <w:rFonts w:hint="eastAsia"/>
          <w:sz w:val="24"/>
          <w:szCs w:val="32"/>
        </w:rPr>
      </w:pPr>
      <w:r>
        <w:rPr>
          <w:rFonts w:hint="eastAsia"/>
          <w:sz w:val="24"/>
          <w:szCs w:val="32"/>
        </w:rPr>
        <w:t>  （六）鼓励各区根据各自可再生能源发展规划出台配套支持政策。</w:t>
      </w:r>
    </w:p>
    <w:p w14:paraId="30A5B167">
      <w:pPr>
        <w:rPr>
          <w:rFonts w:hint="eastAsia"/>
          <w:b/>
          <w:bCs/>
          <w:sz w:val="24"/>
          <w:szCs w:val="32"/>
        </w:rPr>
      </w:pPr>
      <w:r>
        <w:rPr>
          <w:rFonts w:hint="eastAsia"/>
          <w:b/>
          <w:bCs/>
          <w:sz w:val="24"/>
          <w:szCs w:val="32"/>
        </w:rPr>
        <w:t>  第五条（奖励标准）</w:t>
      </w:r>
    </w:p>
    <w:p w14:paraId="2D11697C">
      <w:pPr>
        <w:rPr>
          <w:rFonts w:hint="eastAsia"/>
          <w:sz w:val="24"/>
          <w:szCs w:val="32"/>
        </w:rPr>
      </w:pPr>
      <w:r>
        <w:rPr>
          <w:rFonts w:hint="eastAsia"/>
          <w:sz w:val="24"/>
          <w:szCs w:val="32"/>
        </w:rPr>
        <w:t>  （一）深远海海上风电项目和场址中心离岸距离大于等于50公里近海海上风电项目奖励标准为500元/千瓦。单个项目年度奖励金额不超过5000万元。</w:t>
      </w:r>
    </w:p>
    <w:p w14:paraId="138FA08A">
      <w:pPr>
        <w:rPr>
          <w:rFonts w:hint="eastAsia"/>
          <w:sz w:val="24"/>
          <w:szCs w:val="32"/>
        </w:rPr>
      </w:pPr>
      <w:r>
        <w:rPr>
          <w:rFonts w:hint="eastAsia"/>
          <w:sz w:val="24"/>
          <w:szCs w:val="32"/>
        </w:rPr>
        <w:t>  （二）常规光伏项目，光伏电站奖励标准0.1元/千瓦时，执行居民用户电价的学校分布式光伏奖励标准0.12元/千瓦时，其他分布式光伏奖励标准0.05元/千瓦时。</w:t>
      </w:r>
    </w:p>
    <w:p w14:paraId="559DE8BA">
      <w:pPr>
        <w:rPr>
          <w:rFonts w:hint="eastAsia"/>
          <w:sz w:val="24"/>
          <w:szCs w:val="32"/>
        </w:rPr>
      </w:pPr>
      <w:r>
        <w:rPr>
          <w:rFonts w:hint="eastAsia"/>
          <w:sz w:val="24"/>
          <w:szCs w:val="32"/>
        </w:rPr>
        <w:t>  （三）光伏建筑一体化项目奖励标准0.3元/千瓦时。</w:t>
      </w:r>
    </w:p>
    <w:p w14:paraId="112343D8">
      <w:pPr>
        <w:rPr>
          <w:rFonts w:hint="eastAsia"/>
          <w:sz w:val="24"/>
          <w:szCs w:val="32"/>
        </w:rPr>
      </w:pPr>
      <w:r>
        <w:rPr>
          <w:rFonts w:hint="eastAsia"/>
          <w:sz w:val="24"/>
          <w:szCs w:val="32"/>
        </w:rPr>
        <w:t>  （四）根据市场成本和国家政策变化，市发展改革委、市财政局可对年度新申请项目奖励标准进行适当调整，调整幅度不超过15%。</w:t>
      </w:r>
    </w:p>
    <w:p w14:paraId="7C42F529">
      <w:pPr>
        <w:rPr>
          <w:rFonts w:hint="eastAsia"/>
          <w:sz w:val="24"/>
          <w:szCs w:val="32"/>
        </w:rPr>
      </w:pPr>
      <w:r>
        <w:rPr>
          <w:rFonts w:hint="eastAsia"/>
          <w:sz w:val="24"/>
          <w:szCs w:val="32"/>
        </w:rPr>
        <w:t> </w:t>
      </w:r>
      <w:r>
        <w:rPr>
          <w:rFonts w:hint="eastAsia"/>
          <w:b/>
          <w:bCs/>
          <w:sz w:val="24"/>
          <w:szCs w:val="32"/>
        </w:rPr>
        <w:t> 第六条（年度计划编制）</w:t>
      </w:r>
    </w:p>
    <w:p w14:paraId="41810281">
      <w:pPr>
        <w:rPr>
          <w:rFonts w:hint="eastAsia"/>
          <w:sz w:val="24"/>
          <w:szCs w:val="32"/>
        </w:rPr>
      </w:pPr>
      <w:r>
        <w:rPr>
          <w:rFonts w:hint="eastAsia"/>
          <w:sz w:val="24"/>
          <w:szCs w:val="32"/>
        </w:rPr>
        <w:t>  （一）各区发展改革委应认真梳理并于每年8月底前编制下一年度专项资金申请计划报市发展改革委。专项资金年度计划应包括：计划申请项目类别、数量、基本情况和扶持金额等内容。</w:t>
      </w:r>
    </w:p>
    <w:p w14:paraId="5EB9FF94">
      <w:pPr>
        <w:rPr>
          <w:rFonts w:hint="eastAsia"/>
          <w:sz w:val="24"/>
          <w:szCs w:val="32"/>
        </w:rPr>
      </w:pPr>
      <w:r>
        <w:rPr>
          <w:rFonts w:hint="eastAsia"/>
          <w:sz w:val="24"/>
          <w:szCs w:val="32"/>
        </w:rPr>
        <w:t>  （二）市发展改革委对各区发展改革委申请计划进行统筹，结合上海可再生能源发展规划，编制提出下一年度专项资金使用计划，于每年9月底提交市应对气候变化及节能减排工作领导小组办公室。</w:t>
      </w:r>
    </w:p>
    <w:p w14:paraId="34FC9EB0">
      <w:pPr>
        <w:rPr>
          <w:rFonts w:hint="eastAsia"/>
          <w:sz w:val="24"/>
          <w:szCs w:val="32"/>
        </w:rPr>
      </w:pPr>
      <w:r>
        <w:rPr>
          <w:rFonts w:hint="eastAsia"/>
          <w:sz w:val="24"/>
          <w:szCs w:val="32"/>
        </w:rPr>
        <w:t>  </w:t>
      </w:r>
      <w:r>
        <w:rPr>
          <w:rFonts w:hint="eastAsia"/>
          <w:b/>
          <w:bCs/>
          <w:sz w:val="24"/>
          <w:szCs w:val="32"/>
        </w:rPr>
        <w:t>第七条（申报程序）</w:t>
      </w:r>
    </w:p>
    <w:p w14:paraId="5CD3562F">
      <w:pPr>
        <w:rPr>
          <w:rFonts w:hint="eastAsia"/>
          <w:sz w:val="24"/>
          <w:szCs w:val="32"/>
        </w:rPr>
      </w:pPr>
      <w:r>
        <w:rPr>
          <w:rFonts w:hint="eastAsia"/>
          <w:sz w:val="24"/>
          <w:szCs w:val="32"/>
        </w:rPr>
        <w:t>  （一）市发展改革委根据专项资金年度计划，于每年初发布全年的扶持项目申报工作通知，各区发展改革委按半年度组织区内企业开展项目申报工作。</w:t>
      </w:r>
    </w:p>
    <w:p w14:paraId="7F0973E5">
      <w:pPr>
        <w:rPr>
          <w:rFonts w:hint="eastAsia"/>
          <w:sz w:val="24"/>
          <w:szCs w:val="32"/>
        </w:rPr>
      </w:pPr>
      <w:r>
        <w:rPr>
          <w:rFonts w:hint="eastAsia"/>
          <w:sz w:val="24"/>
          <w:szCs w:val="32"/>
        </w:rPr>
        <w:t>  （二）光伏项目投资主体应在项目并网投产后一年以内，向项目所在地区发展改革委提交奖励项目申报申请，其中户用光伏采取打捆的方式，由各供电公司向户用光伏所在区发展改革委代为申报。海上风电项目投资主体应在项目并网投产一年以内，向项目接网所在地区发展改革委提交奖励项目申报申请。</w:t>
      </w:r>
    </w:p>
    <w:p w14:paraId="595F004F">
      <w:pPr>
        <w:rPr>
          <w:rFonts w:hint="eastAsia"/>
          <w:sz w:val="24"/>
          <w:szCs w:val="32"/>
        </w:rPr>
      </w:pPr>
      <w:r>
        <w:rPr>
          <w:rFonts w:hint="eastAsia"/>
          <w:sz w:val="24"/>
          <w:szCs w:val="32"/>
        </w:rPr>
        <w:t>  （三）区发展改革委会同供电公司对项目合规性、项目容量、申报材料完整性等审核，会同各区建筑、交通等行业主管部门对光伏建筑一体化项目是否符合要求提出初审意见。各区发展改革在每年2月底和8月底前将初审意见及通过初审的项目目录报送市发展改革委。</w:t>
      </w:r>
    </w:p>
    <w:p w14:paraId="41A9E1B3">
      <w:pPr>
        <w:rPr>
          <w:rFonts w:hint="eastAsia"/>
          <w:b/>
          <w:bCs/>
          <w:sz w:val="24"/>
          <w:szCs w:val="32"/>
        </w:rPr>
      </w:pPr>
      <w:r>
        <w:rPr>
          <w:rFonts w:hint="eastAsia"/>
          <w:b/>
          <w:bCs/>
          <w:sz w:val="24"/>
          <w:szCs w:val="32"/>
        </w:rPr>
        <w:t>  第八条（申报材料）</w:t>
      </w:r>
    </w:p>
    <w:p w14:paraId="72E37ED6">
      <w:pPr>
        <w:rPr>
          <w:rFonts w:hint="eastAsia"/>
          <w:sz w:val="24"/>
          <w:szCs w:val="32"/>
        </w:rPr>
      </w:pPr>
      <w:r>
        <w:rPr>
          <w:rFonts w:hint="eastAsia"/>
          <w:sz w:val="24"/>
          <w:szCs w:val="32"/>
        </w:rPr>
        <w:t>  申请度电奖励的项目应提交项目申请表、项目立项文件、单位承诺文件（对项目申请材料真实性、未获得其它市级专项资金等事项进行承诺）等材料；</w:t>
      </w:r>
    </w:p>
    <w:p w14:paraId="2E579789">
      <w:pPr>
        <w:rPr>
          <w:rFonts w:hint="eastAsia"/>
          <w:sz w:val="24"/>
          <w:szCs w:val="32"/>
        </w:rPr>
      </w:pPr>
      <w:r>
        <w:rPr>
          <w:rFonts w:hint="eastAsia"/>
          <w:sz w:val="24"/>
          <w:szCs w:val="32"/>
        </w:rPr>
        <w:t>  申请投资奖励的项目应提交项目申请表、项目立项文件、单位承诺文件（对项目申请材料真实性、未获得其它市级专项资金等事项进行承诺）、竞争配置文件落实报告、并网证明文件、电力业务许可证等材料。</w:t>
      </w:r>
    </w:p>
    <w:p w14:paraId="66731AE1">
      <w:pPr>
        <w:rPr>
          <w:rFonts w:hint="eastAsia"/>
          <w:b/>
          <w:bCs/>
          <w:sz w:val="24"/>
          <w:szCs w:val="32"/>
        </w:rPr>
      </w:pPr>
      <w:r>
        <w:rPr>
          <w:rFonts w:hint="eastAsia"/>
          <w:b/>
          <w:bCs/>
          <w:sz w:val="24"/>
          <w:szCs w:val="32"/>
        </w:rPr>
        <w:t>  第九条（项目审核）</w:t>
      </w:r>
    </w:p>
    <w:p w14:paraId="4CC4D57C">
      <w:pPr>
        <w:rPr>
          <w:rFonts w:hint="eastAsia"/>
          <w:sz w:val="24"/>
          <w:szCs w:val="32"/>
        </w:rPr>
      </w:pPr>
      <w:r>
        <w:rPr>
          <w:rFonts w:hint="eastAsia"/>
          <w:sz w:val="24"/>
          <w:szCs w:val="32"/>
        </w:rPr>
        <w:t>  市发展改革委按照公平、公正、公开的原则，委托第三方机构对各区报送的申报项目进行审核，市发展改革委会同市财政局等部门根据审核意见，进行综合平衡后形成拟新增奖励项目目录。审核的主要事项包括：</w:t>
      </w:r>
    </w:p>
    <w:p w14:paraId="43FCFD6A">
      <w:pPr>
        <w:rPr>
          <w:rFonts w:hint="eastAsia"/>
          <w:sz w:val="24"/>
          <w:szCs w:val="32"/>
        </w:rPr>
      </w:pPr>
      <w:r>
        <w:rPr>
          <w:rFonts w:hint="eastAsia"/>
          <w:sz w:val="24"/>
          <w:szCs w:val="32"/>
        </w:rPr>
        <w:t>  1.项目立项手续是否完备规范；</w:t>
      </w:r>
    </w:p>
    <w:p w14:paraId="23F5E651">
      <w:pPr>
        <w:rPr>
          <w:rFonts w:hint="eastAsia"/>
          <w:sz w:val="24"/>
          <w:szCs w:val="32"/>
        </w:rPr>
      </w:pPr>
      <w:r>
        <w:rPr>
          <w:rFonts w:hint="eastAsia"/>
          <w:sz w:val="24"/>
          <w:szCs w:val="32"/>
        </w:rPr>
        <w:t>  2.项目是否按照立项文件相关要求实施建设；</w:t>
      </w:r>
    </w:p>
    <w:p w14:paraId="29FA387F">
      <w:pPr>
        <w:rPr>
          <w:rFonts w:hint="eastAsia"/>
          <w:sz w:val="24"/>
          <w:szCs w:val="32"/>
        </w:rPr>
      </w:pPr>
      <w:r>
        <w:rPr>
          <w:rFonts w:hint="eastAsia"/>
          <w:sz w:val="24"/>
          <w:szCs w:val="32"/>
        </w:rPr>
        <w:t>  3.项目是否符合本市可再生能源发展规划；</w:t>
      </w:r>
    </w:p>
    <w:p w14:paraId="0808184A">
      <w:pPr>
        <w:rPr>
          <w:rFonts w:hint="eastAsia"/>
          <w:sz w:val="24"/>
          <w:szCs w:val="32"/>
        </w:rPr>
      </w:pPr>
      <w:r>
        <w:rPr>
          <w:rFonts w:hint="eastAsia"/>
          <w:sz w:val="24"/>
          <w:szCs w:val="32"/>
        </w:rPr>
        <w:t>  4.光伏建筑一体化示范项目是否符合要求；</w:t>
      </w:r>
    </w:p>
    <w:p w14:paraId="4DEC3169">
      <w:pPr>
        <w:rPr>
          <w:rFonts w:hint="eastAsia"/>
          <w:sz w:val="24"/>
          <w:szCs w:val="32"/>
        </w:rPr>
      </w:pPr>
      <w:r>
        <w:rPr>
          <w:rFonts w:hint="eastAsia"/>
          <w:sz w:val="24"/>
          <w:szCs w:val="32"/>
        </w:rPr>
        <w:t>  5.海上风电项目是否落实竞争配置文件要求；</w:t>
      </w:r>
    </w:p>
    <w:p w14:paraId="2C118FEB">
      <w:pPr>
        <w:rPr>
          <w:rFonts w:hint="eastAsia"/>
          <w:sz w:val="24"/>
          <w:szCs w:val="32"/>
        </w:rPr>
      </w:pPr>
      <w:r>
        <w:rPr>
          <w:rFonts w:hint="eastAsia"/>
          <w:sz w:val="24"/>
          <w:szCs w:val="32"/>
        </w:rPr>
        <w:t>  6.项目投资主体是否符合信用状况良好的基本条件（在本市公共信用信息服务平台未记载3年内能源、环保领域严重失信信息）；</w:t>
      </w:r>
    </w:p>
    <w:p w14:paraId="5E9F36F9">
      <w:pPr>
        <w:rPr>
          <w:rFonts w:hint="eastAsia"/>
          <w:sz w:val="24"/>
          <w:szCs w:val="32"/>
        </w:rPr>
      </w:pPr>
      <w:r>
        <w:rPr>
          <w:rFonts w:hint="eastAsia"/>
          <w:sz w:val="24"/>
          <w:szCs w:val="32"/>
        </w:rPr>
        <w:t>  7.市政府有关规定需要评估和审查的其他事项。</w:t>
      </w:r>
    </w:p>
    <w:p w14:paraId="7E6FD75A">
      <w:pPr>
        <w:rPr>
          <w:rFonts w:hint="eastAsia"/>
          <w:b/>
          <w:bCs/>
          <w:sz w:val="24"/>
          <w:szCs w:val="32"/>
        </w:rPr>
      </w:pPr>
      <w:r>
        <w:rPr>
          <w:rFonts w:hint="eastAsia"/>
          <w:b/>
          <w:bCs/>
          <w:sz w:val="24"/>
          <w:szCs w:val="32"/>
        </w:rPr>
        <w:t>  第十条（目录公示和发布）</w:t>
      </w:r>
    </w:p>
    <w:p w14:paraId="3CCC80BB">
      <w:pPr>
        <w:rPr>
          <w:rFonts w:hint="eastAsia"/>
          <w:sz w:val="24"/>
          <w:szCs w:val="32"/>
        </w:rPr>
      </w:pPr>
      <w:r>
        <w:rPr>
          <w:rFonts w:hint="eastAsia"/>
          <w:sz w:val="24"/>
          <w:szCs w:val="32"/>
        </w:rPr>
        <w:t>  （一）市发展改革委在部门网站对拟新增奖励项目目录予以公示，根据公示情况确认最终结果并抄送市财政局、区发展改革委和电网企业。</w:t>
      </w:r>
    </w:p>
    <w:p w14:paraId="248AAEF6">
      <w:pPr>
        <w:rPr>
          <w:rFonts w:hint="eastAsia"/>
          <w:sz w:val="24"/>
          <w:szCs w:val="32"/>
        </w:rPr>
      </w:pPr>
      <w:r>
        <w:rPr>
          <w:rFonts w:hint="eastAsia"/>
          <w:sz w:val="24"/>
          <w:szCs w:val="32"/>
        </w:rPr>
        <w:t>  （二）对于列入奖励目录光伏电站项目，奖励电量的起始时间以列入目录的当季度第一天为准；对于列入奖励目录的分布式光伏项目，奖励电量的起始时间以并网时间为准（从0开始计量）。对于列入奖励目录海上风电，按照电力业务许可证标明容量计算奖励资金。</w:t>
      </w:r>
    </w:p>
    <w:p w14:paraId="5779F0E6">
      <w:pPr>
        <w:rPr>
          <w:rFonts w:hint="eastAsia"/>
          <w:sz w:val="24"/>
          <w:szCs w:val="32"/>
        </w:rPr>
      </w:pPr>
      <w:r>
        <w:rPr>
          <w:rFonts w:hint="eastAsia"/>
          <w:sz w:val="24"/>
          <w:szCs w:val="32"/>
        </w:rPr>
        <w:t>  （三）列入奖励目录的项目原则上不做调整，如确需进行调整，由市发展改革委会同市财政局研究讨论确定。</w:t>
      </w:r>
    </w:p>
    <w:p w14:paraId="485EB19A">
      <w:pPr>
        <w:rPr>
          <w:rFonts w:hint="eastAsia"/>
          <w:b/>
          <w:bCs/>
          <w:sz w:val="24"/>
          <w:szCs w:val="32"/>
        </w:rPr>
      </w:pPr>
      <w:r>
        <w:rPr>
          <w:rFonts w:hint="eastAsia"/>
          <w:sz w:val="24"/>
          <w:szCs w:val="32"/>
        </w:rPr>
        <w:t>  </w:t>
      </w:r>
      <w:r>
        <w:rPr>
          <w:rFonts w:hint="eastAsia"/>
          <w:b/>
          <w:bCs/>
          <w:sz w:val="24"/>
          <w:szCs w:val="32"/>
        </w:rPr>
        <w:t>第十一条（资金申报拨付和信息公开）</w:t>
      </w:r>
    </w:p>
    <w:p w14:paraId="06287164">
      <w:pPr>
        <w:rPr>
          <w:rFonts w:hint="eastAsia"/>
          <w:sz w:val="24"/>
          <w:szCs w:val="32"/>
        </w:rPr>
      </w:pPr>
      <w:r>
        <w:rPr>
          <w:rFonts w:hint="eastAsia"/>
          <w:sz w:val="24"/>
          <w:szCs w:val="32"/>
        </w:rPr>
        <w:t>  （一）每年4月底和10月底前，电网企业严格按照奖励目录，将享受度电奖励的光伏项目实际发电量和应奖励金额报市发展改革委，确保资金申报的及时准确；海上风电项目投资主体严格按装机容量和奖励资金年度拨付比例，将应奖励金额报市发展改革委。</w:t>
      </w:r>
    </w:p>
    <w:p w14:paraId="2628CAE5">
      <w:pPr>
        <w:rPr>
          <w:rFonts w:hint="eastAsia"/>
          <w:sz w:val="24"/>
          <w:szCs w:val="32"/>
        </w:rPr>
      </w:pPr>
      <w:r>
        <w:rPr>
          <w:rFonts w:hint="eastAsia"/>
          <w:sz w:val="24"/>
          <w:szCs w:val="32"/>
        </w:rPr>
        <w:t>  （二）市发展改革委进行审核汇总，报送市应对气候变化及节能减排领导小组办公室申请下达资金使用计划，并根据市应对气候变化及节能减排领导小组办公室下达的资金使用计划，向市财政局提出拨款申请。</w:t>
      </w:r>
    </w:p>
    <w:p w14:paraId="10A32C86">
      <w:pPr>
        <w:rPr>
          <w:rFonts w:hint="eastAsia"/>
          <w:sz w:val="24"/>
          <w:szCs w:val="32"/>
        </w:rPr>
      </w:pPr>
      <w:r>
        <w:rPr>
          <w:rFonts w:hint="eastAsia"/>
          <w:sz w:val="24"/>
          <w:szCs w:val="32"/>
        </w:rPr>
        <w:t>  （三）市财政局根据市发展改革委的申请，对项目资金进行拨付审核。光伏项目奖励资金统一拨付给电网企业，电网企业收到奖励资金后一个月内转付给各项目投资主体；海上风电项目奖励资金直接拨付给各项目投资主体。</w:t>
      </w:r>
    </w:p>
    <w:p w14:paraId="2502AB6B">
      <w:pPr>
        <w:rPr>
          <w:rFonts w:hint="eastAsia"/>
          <w:sz w:val="24"/>
          <w:szCs w:val="32"/>
        </w:rPr>
      </w:pPr>
      <w:r>
        <w:rPr>
          <w:rFonts w:hint="eastAsia"/>
          <w:sz w:val="24"/>
          <w:szCs w:val="32"/>
        </w:rPr>
        <w:t>  （四）市发展改革委在申请下达资金计划前，对拟支持的项目及资金金额通过部门网站进行公示。拨付后将资金使用结果通过部门网站进行公开。</w:t>
      </w:r>
    </w:p>
    <w:p w14:paraId="5A3858FA">
      <w:pPr>
        <w:rPr>
          <w:rFonts w:hint="eastAsia"/>
          <w:b/>
          <w:bCs/>
          <w:sz w:val="24"/>
          <w:szCs w:val="32"/>
        </w:rPr>
      </w:pPr>
      <w:r>
        <w:rPr>
          <w:rFonts w:hint="eastAsia"/>
          <w:b/>
          <w:bCs/>
          <w:sz w:val="24"/>
          <w:szCs w:val="32"/>
        </w:rPr>
        <w:t>  第十二条（监督和管理）</w:t>
      </w:r>
    </w:p>
    <w:p w14:paraId="5EEA4725">
      <w:pPr>
        <w:rPr>
          <w:rFonts w:hint="eastAsia"/>
          <w:sz w:val="24"/>
          <w:szCs w:val="32"/>
        </w:rPr>
      </w:pPr>
      <w:r>
        <w:rPr>
          <w:rFonts w:hint="eastAsia"/>
          <w:sz w:val="24"/>
          <w:szCs w:val="32"/>
        </w:rPr>
        <w:t>  （一）各区发展改革委结合备案项目事中事后监管工作，负责对各自申报扶持项目进行监督和管理，确保奖励项目的规范运行。各区发展改革委对项目的申报审核、监督管理等情况纳入对各区可再生能源建设任务完成率考核。</w:t>
      </w:r>
    </w:p>
    <w:p w14:paraId="544134A9">
      <w:pPr>
        <w:rPr>
          <w:rFonts w:hint="eastAsia"/>
          <w:sz w:val="24"/>
          <w:szCs w:val="32"/>
        </w:rPr>
      </w:pPr>
      <w:r>
        <w:rPr>
          <w:rFonts w:hint="eastAsia"/>
          <w:sz w:val="24"/>
          <w:szCs w:val="32"/>
        </w:rPr>
        <w:t>  （二）市发展改革委负责政策绩效目标管理、绩效跟踪和绩效评价，会同市财政局、市住房城乡建设管理委、市交通委等部门对奖励项目进行抽查。对有违背承诺行为的项目，停止对项目的资金扶持，将项目公司、法人代表的相关失信信息按规定纳入市公共信用信息服务平台，依法依规实施联合惩戒。</w:t>
      </w:r>
    </w:p>
    <w:p w14:paraId="587E7D76">
      <w:pPr>
        <w:rPr>
          <w:rFonts w:hint="eastAsia"/>
          <w:sz w:val="24"/>
          <w:szCs w:val="32"/>
        </w:rPr>
      </w:pPr>
      <w:r>
        <w:rPr>
          <w:rFonts w:hint="eastAsia"/>
          <w:sz w:val="24"/>
          <w:szCs w:val="32"/>
        </w:rPr>
        <w:t>  （三）市财政局负责对专项资金拨付进行审核，并会同市有关部门对专项资金使用情况进行监督管理。</w:t>
      </w:r>
    </w:p>
    <w:p w14:paraId="22485ECF">
      <w:pPr>
        <w:rPr>
          <w:rFonts w:hint="eastAsia"/>
          <w:sz w:val="24"/>
          <w:szCs w:val="32"/>
        </w:rPr>
      </w:pPr>
      <w:r>
        <w:rPr>
          <w:rFonts w:hint="eastAsia"/>
          <w:sz w:val="24"/>
          <w:szCs w:val="32"/>
        </w:rPr>
        <w:t>  （四）电网企业要简化接网流程、方便接网手续办理，建设可再生能源信息管理系统加强对奖励项目的监测管理，相关情况及时报送市发展改革委。</w:t>
      </w:r>
    </w:p>
    <w:p w14:paraId="16408FC7">
      <w:pPr>
        <w:rPr>
          <w:rFonts w:hint="eastAsia"/>
          <w:sz w:val="24"/>
          <w:szCs w:val="32"/>
        </w:rPr>
      </w:pPr>
      <w:r>
        <w:rPr>
          <w:rFonts w:hint="eastAsia"/>
          <w:sz w:val="24"/>
          <w:szCs w:val="32"/>
        </w:rPr>
        <w:t>  （五）专项资金必须专款专用，任何单位不得截留、挪用。对弄虚作假、冒领或者截留、挪用、滞留资金的，一经查实，将收回资金，并按有关规定进行处理。</w:t>
      </w:r>
    </w:p>
    <w:p w14:paraId="550BE001">
      <w:pPr>
        <w:rPr>
          <w:rFonts w:hint="eastAsia"/>
          <w:sz w:val="24"/>
          <w:szCs w:val="32"/>
        </w:rPr>
      </w:pPr>
      <w:r>
        <w:rPr>
          <w:rFonts w:hint="eastAsia"/>
          <w:sz w:val="24"/>
          <w:szCs w:val="32"/>
        </w:rPr>
        <w:t> </w:t>
      </w:r>
      <w:r>
        <w:rPr>
          <w:rFonts w:hint="eastAsia"/>
          <w:b/>
          <w:bCs/>
          <w:sz w:val="24"/>
          <w:szCs w:val="32"/>
        </w:rPr>
        <w:t> 第十三条（附则）</w:t>
      </w:r>
    </w:p>
    <w:p w14:paraId="5B7043DE">
      <w:pPr>
        <w:rPr>
          <w:rFonts w:hint="eastAsia"/>
          <w:sz w:val="24"/>
          <w:szCs w:val="32"/>
        </w:rPr>
      </w:pPr>
      <w:r>
        <w:rPr>
          <w:rFonts w:hint="eastAsia"/>
          <w:sz w:val="24"/>
          <w:szCs w:val="32"/>
        </w:rPr>
        <w:t>  （一）配售电公司参照市电力公司相应流程和工作机制，做好供电区域奖励资金的申请和拨付。</w:t>
      </w:r>
    </w:p>
    <w:p w14:paraId="5094216D">
      <w:pPr>
        <w:rPr>
          <w:rFonts w:hint="eastAsia"/>
          <w:sz w:val="24"/>
          <w:szCs w:val="32"/>
        </w:rPr>
      </w:pPr>
      <w:r>
        <w:rPr>
          <w:rFonts w:hint="eastAsia"/>
          <w:sz w:val="24"/>
          <w:szCs w:val="32"/>
        </w:rPr>
        <w:t>  （二）本办法适用于本市2022-2026年投产发电的可再生能源项目，自2022年12月15日起实施，有效期至2026年12月31日。</w:t>
      </w:r>
    </w:p>
    <w:p w14:paraId="433EBEA6">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26235"/>
    <w:rsid w:val="6CA26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2026-03-11T05:14:00Z</dcterms:created>
  <dc:creator>Jin</dc:creator>
  <cp:lastModifiedBy>Jin</cp:lastModifiedBy>
  <dcterms:modified xsi:type="dcterms:W3CDTF">2026-03-11T05:15:32Z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8A96A151AC764490AB182867DF90FEA4_11</vt:lpwstr>
  </property>
  <property fmtid="{D5CDD505-2E9C-101B-9397-08002B2CF9AE}" pid="4" name="KSOTemplateDocerSaveRecord">
    <vt:lpwstr>eyJoZGlkIjoiZTFiZDJiZjFiYTllYTk0NjYxZGE5Y2M5MzE4NWE3ZDciLCJ1c2VySWQiOiI2NTU4MTYwNjYifQ==</vt:lpwstr>
  </property>
</Properties>
</file>